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66E7D" w14:textId="77777777" w:rsidR="00314665" w:rsidRDefault="00314665" w:rsidP="00AA03F6">
      <w:pPr>
        <w:tabs>
          <w:tab w:val="left" w:pos="5640"/>
        </w:tabs>
        <w:jc w:val="center"/>
      </w:pPr>
    </w:p>
    <w:p w14:paraId="742111E5" w14:textId="77777777" w:rsidR="005D344B" w:rsidRDefault="005D344B" w:rsidP="00AA03F6">
      <w:pPr>
        <w:tabs>
          <w:tab w:val="left" w:pos="5640"/>
        </w:tabs>
        <w:jc w:val="center"/>
        <w:rPr>
          <w:b/>
          <w:bCs/>
        </w:rPr>
      </w:pPr>
    </w:p>
    <w:p w14:paraId="336AF771" w14:textId="5DFAA88D" w:rsidR="00AA03F6" w:rsidRPr="00AA03F6" w:rsidRDefault="00AA03F6" w:rsidP="00AA03F6">
      <w:pPr>
        <w:tabs>
          <w:tab w:val="left" w:pos="5640"/>
        </w:tabs>
        <w:jc w:val="center"/>
        <w:rPr>
          <w:b/>
          <w:bCs/>
        </w:rPr>
      </w:pPr>
      <w:bookmarkStart w:id="0" w:name="_Hlk190874888"/>
      <w:r w:rsidRPr="00AA03F6">
        <w:rPr>
          <w:b/>
          <w:bCs/>
        </w:rPr>
        <w:t>ANEXO II – DECLARAÇÃO UNIFICADA</w:t>
      </w:r>
    </w:p>
    <w:p w14:paraId="58C69FAE" w14:textId="77777777" w:rsidR="00AA03F6" w:rsidRDefault="00AA03F6" w:rsidP="0022311A">
      <w:pPr>
        <w:tabs>
          <w:tab w:val="left" w:pos="5640"/>
        </w:tabs>
        <w:jc w:val="both"/>
      </w:pPr>
    </w:p>
    <w:p w14:paraId="4C4C1D8A" w14:textId="0D2A0B9F" w:rsidR="00E32409" w:rsidRDefault="00E32409" w:rsidP="00E32409">
      <w:pPr>
        <w:tabs>
          <w:tab w:val="left" w:pos="5640"/>
        </w:tabs>
        <w:rPr>
          <w:b/>
          <w:bCs/>
        </w:rPr>
      </w:pPr>
      <w:r>
        <w:rPr>
          <w:b/>
          <w:bCs/>
        </w:rPr>
        <w:t>A empresa __________________________________________________________________ d</w:t>
      </w:r>
      <w:r w:rsidRPr="00E32409">
        <w:rPr>
          <w:b/>
          <w:bCs/>
        </w:rPr>
        <w:t>eclara, para todos os fins de direito:</w:t>
      </w:r>
    </w:p>
    <w:p w14:paraId="2F11358D" w14:textId="77777777" w:rsidR="00E32409" w:rsidRPr="00E32409" w:rsidRDefault="00E32409" w:rsidP="00E32409">
      <w:pPr>
        <w:tabs>
          <w:tab w:val="left" w:pos="5640"/>
        </w:tabs>
      </w:pPr>
    </w:p>
    <w:p w14:paraId="68D4132C" w14:textId="21E7A922" w:rsidR="00E32409" w:rsidRDefault="00E32409" w:rsidP="00E32409">
      <w:pPr>
        <w:numPr>
          <w:ilvl w:val="0"/>
          <w:numId w:val="2"/>
        </w:numPr>
        <w:tabs>
          <w:tab w:val="left" w:pos="5640"/>
        </w:tabs>
        <w:jc w:val="both"/>
      </w:pPr>
      <w:r w:rsidRPr="00E32409">
        <w:t xml:space="preserve">Que possui plena capacidade para contratar e exercer todos os direitos inerentes </w:t>
      </w:r>
      <w:r>
        <w:t>ao solicitado no edital</w:t>
      </w:r>
      <w:r w:rsidRPr="00E32409">
        <w:t>;</w:t>
      </w:r>
    </w:p>
    <w:p w14:paraId="01C29C02" w14:textId="35D702A2" w:rsidR="00E32409" w:rsidRPr="00E32409" w:rsidRDefault="00E32409" w:rsidP="00E32409">
      <w:pPr>
        <w:numPr>
          <w:ilvl w:val="0"/>
          <w:numId w:val="2"/>
        </w:numPr>
        <w:tabs>
          <w:tab w:val="left" w:pos="5640"/>
        </w:tabs>
        <w:jc w:val="both"/>
      </w:pPr>
      <w:r w:rsidRPr="00E32409">
        <w:t xml:space="preserve">Que possui plena capacidade para contratar e exercer todos os direitos inerentes </w:t>
      </w:r>
      <w:r>
        <w:t>ao solicitado no Termo de Referência</w:t>
      </w:r>
      <w:r w:rsidR="006706A4">
        <w:t xml:space="preserve"> e seus Anexos</w:t>
      </w:r>
      <w:r>
        <w:t>;</w:t>
      </w:r>
    </w:p>
    <w:p w14:paraId="2AF07C1E" w14:textId="77777777" w:rsidR="00E32409" w:rsidRPr="00E32409" w:rsidRDefault="00E32409" w:rsidP="00E32409">
      <w:pPr>
        <w:numPr>
          <w:ilvl w:val="0"/>
          <w:numId w:val="2"/>
        </w:numPr>
        <w:tabs>
          <w:tab w:val="left" w:pos="5640"/>
        </w:tabs>
        <w:jc w:val="both"/>
      </w:pPr>
      <w:r w:rsidRPr="00E32409">
        <w:t>Que está em dia com todas as suas obrigações fiscais e trabalhistas;</w:t>
      </w:r>
    </w:p>
    <w:p w14:paraId="66D64B69" w14:textId="77777777" w:rsidR="00E32409" w:rsidRPr="00E32409" w:rsidRDefault="00E32409" w:rsidP="00E32409">
      <w:pPr>
        <w:numPr>
          <w:ilvl w:val="0"/>
          <w:numId w:val="2"/>
        </w:numPr>
        <w:tabs>
          <w:tab w:val="left" w:pos="5640"/>
        </w:tabs>
        <w:jc w:val="both"/>
      </w:pPr>
      <w:r w:rsidRPr="00E32409">
        <w:t>Que não possui débitos com a administração pública;</w:t>
      </w:r>
    </w:p>
    <w:p w14:paraId="4617E40B" w14:textId="77777777" w:rsidR="00E32409" w:rsidRPr="00E32409" w:rsidRDefault="00E32409" w:rsidP="00E32409">
      <w:pPr>
        <w:numPr>
          <w:ilvl w:val="0"/>
          <w:numId w:val="2"/>
        </w:numPr>
        <w:tabs>
          <w:tab w:val="left" w:pos="5640"/>
        </w:tabs>
        <w:jc w:val="both"/>
      </w:pPr>
      <w:r w:rsidRPr="00E32409">
        <w:t>Que não foi declarada inidônea para licitar ou contratar com o Poder Público;</w:t>
      </w:r>
    </w:p>
    <w:p w14:paraId="1D945F3A" w14:textId="1A68C3A8" w:rsidR="00E32409" w:rsidRPr="00E32409" w:rsidRDefault="00E32409" w:rsidP="00E32409">
      <w:pPr>
        <w:numPr>
          <w:ilvl w:val="0"/>
          <w:numId w:val="2"/>
        </w:numPr>
        <w:tabs>
          <w:tab w:val="left" w:pos="5640"/>
        </w:tabs>
        <w:jc w:val="both"/>
      </w:pPr>
      <w:r w:rsidRPr="00E32409">
        <w:t>Que possui os recursos financeiros, materiais e técnicos necessários para a execução do objeto d</w:t>
      </w:r>
      <w:r>
        <w:t>o credenciamento</w:t>
      </w:r>
      <w:r w:rsidRPr="00E32409">
        <w:t>;</w:t>
      </w:r>
    </w:p>
    <w:p w14:paraId="6015F6C1" w14:textId="77777777" w:rsidR="00E32409" w:rsidRDefault="00E32409" w:rsidP="00E32409">
      <w:pPr>
        <w:numPr>
          <w:ilvl w:val="0"/>
          <w:numId w:val="2"/>
        </w:numPr>
        <w:tabs>
          <w:tab w:val="left" w:pos="5640"/>
        </w:tabs>
        <w:jc w:val="both"/>
      </w:pPr>
      <w:r w:rsidRPr="00E32409">
        <w:t>Que aceita integralmente as condições estabelecidas no edital e demais documentos complementares;</w:t>
      </w:r>
    </w:p>
    <w:p w14:paraId="28579DE8" w14:textId="563F2092" w:rsidR="005719D2" w:rsidRPr="00E32409" w:rsidRDefault="005719D2" w:rsidP="005719D2">
      <w:pPr>
        <w:pStyle w:val="PargrafodaLista"/>
        <w:numPr>
          <w:ilvl w:val="0"/>
          <w:numId w:val="2"/>
        </w:numPr>
        <w:tabs>
          <w:tab w:val="left" w:pos="5640"/>
        </w:tabs>
        <w:jc w:val="both"/>
      </w:pPr>
      <w:r>
        <w:t>Q</w:t>
      </w:r>
      <w:r w:rsidRPr="00AA03F6">
        <w:t>ue não mantém vínculo de qualquer natureza com dirigente do órgão ou entidade contratante ou com agente público que desempenhe função na licitação ou atue na fiscalização ou na gestão do contrato</w:t>
      </w:r>
      <w:r w:rsidR="00671CDD">
        <w:t>;</w:t>
      </w:r>
    </w:p>
    <w:p w14:paraId="45A83D47" w14:textId="77777777" w:rsidR="00E32409" w:rsidRPr="00E32409" w:rsidRDefault="00E32409" w:rsidP="00E32409">
      <w:pPr>
        <w:numPr>
          <w:ilvl w:val="0"/>
          <w:numId w:val="2"/>
        </w:numPr>
        <w:tabs>
          <w:tab w:val="left" w:pos="5640"/>
        </w:tabs>
        <w:jc w:val="both"/>
      </w:pPr>
      <w:r w:rsidRPr="00E32409">
        <w:t>Que as informações prestadas neste requerimento são verdadeiras, sob as penas da lei.</w:t>
      </w:r>
    </w:p>
    <w:p w14:paraId="639D5FCB" w14:textId="77777777" w:rsidR="00AA03F6" w:rsidRDefault="00AA03F6" w:rsidP="0022311A">
      <w:pPr>
        <w:tabs>
          <w:tab w:val="left" w:pos="5640"/>
        </w:tabs>
        <w:jc w:val="both"/>
      </w:pPr>
    </w:p>
    <w:p w14:paraId="5F90641D" w14:textId="77777777" w:rsidR="005719D2" w:rsidRDefault="005719D2" w:rsidP="0022311A">
      <w:pPr>
        <w:tabs>
          <w:tab w:val="left" w:pos="5640"/>
        </w:tabs>
        <w:jc w:val="both"/>
      </w:pPr>
    </w:p>
    <w:p w14:paraId="0A1908ED" w14:textId="4B67A1E9" w:rsidR="00E32409" w:rsidRDefault="00E32409" w:rsidP="0022311A">
      <w:pPr>
        <w:tabs>
          <w:tab w:val="left" w:pos="5640"/>
        </w:tabs>
        <w:jc w:val="both"/>
      </w:pPr>
      <w:r>
        <w:tab/>
      </w:r>
      <w:r>
        <w:tab/>
      </w:r>
      <w:r w:rsidR="00AA03F6">
        <w:t xml:space="preserve">Em </w:t>
      </w:r>
      <w:r w:rsidR="00AA03F6" w:rsidRPr="005719D2">
        <w:rPr>
          <w:highlight w:val="yellow"/>
        </w:rPr>
        <w:t>XXXX</w:t>
      </w:r>
      <w:r w:rsidRPr="005719D2">
        <w:rPr>
          <w:highlight w:val="yellow"/>
        </w:rPr>
        <w:t xml:space="preserve"> de XXXXX</w:t>
      </w:r>
      <w:r>
        <w:t>, de 202</w:t>
      </w:r>
      <w:r w:rsidR="0098672B">
        <w:t>5</w:t>
      </w:r>
    </w:p>
    <w:p w14:paraId="269B3695" w14:textId="77777777" w:rsidR="00AA03F6" w:rsidRDefault="00AA03F6" w:rsidP="00AA03F6">
      <w:pPr>
        <w:tabs>
          <w:tab w:val="left" w:pos="5640"/>
        </w:tabs>
        <w:jc w:val="center"/>
      </w:pPr>
    </w:p>
    <w:p w14:paraId="5DD07861" w14:textId="77777777" w:rsidR="00AA03F6" w:rsidRDefault="00AA03F6" w:rsidP="00AA03F6">
      <w:pPr>
        <w:tabs>
          <w:tab w:val="left" w:pos="5640"/>
        </w:tabs>
        <w:jc w:val="center"/>
      </w:pPr>
    </w:p>
    <w:p w14:paraId="215C3903" w14:textId="77777777" w:rsidR="00AA03F6" w:rsidRDefault="00AA03F6" w:rsidP="00AA03F6">
      <w:pPr>
        <w:tabs>
          <w:tab w:val="left" w:pos="5640"/>
        </w:tabs>
        <w:jc w:val="center"/>
      </w:pPr>
    </w:p>
    <w:p w14:paraId="051542F1" w14:textId="77777777" w:rsidR="00AA03F6" w:rsidRDefault="00AA03F6" w:rsidP="00AA03F6">
      <w:pPr>
        <w:tabs>
          <w:tab w:val="left" w:pos="5640"/>
        </w:tabs>
        <w:jc w:val="center"/>
      </w:pPr>
    </w:p>
    <w:p w14:paraId="34CE1006" w14:textId="77777777" w:rsidR="00AA03F6" w:rsidRDefault="00AA03F6" w:rsidP="00AA03F6">
      <w:pPr>
        <w:tabs>
          <w:tab w:val="left" w:pos="5640"/>
        </w:tabs>
        <w:jc w:val="center"/>
      </w:pPr>
    </w:p>
    <w:p w14:paraId="4DD1B8A4" w14:textId="4B0D9A72" w:rsidR="00E32409" w:rsidRDefault="00AA03F6" w:rsidP="00AA03F6">
      <w:pPr>
        <w:tabs>
          <w:tab w:val="left" w:pos="5640"/>
        </w:tabs>
        <w:jc w:val="center"/>
      </w:pPr>
      <w:r>
        <w:t>__________________________________</w:t>
      </w:r>
    </w:p>
    <w:p w14:paraId="29B60C25" w14:textId="77777777" w:rsidR="00AA03F6" w:rsidRDefault="00AA03F6" w:rsidP="00AA03F6">
      <w:pPr>
        <w:tabs>
          <w:tab w:val="left" w:pos="5640"/>
        </w:tabs>
        <w:jc w:val="center"/>
      </w:pPr>
      <w:r>
        <w:t xml:space="preserve">Representante </w:t>
      </w:r>
    </w:p>
    <w:bookmarkEnd w:id="0"/>
    <w:sectPr w:rsidR="00AA03F6" w:rsidSect="008E04BC">
      <w:headerReference w:type="default" r:id="rId8"/>
      <w:pgSz w:w="11906" w:h="16838"/>
      <w:pgMar w:top="1100" w:right="1701" w:bottom="851" w:left="1701"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2082D" w14:textId="77777777" w:rsidR="00402BBB" w:rsidRDefault="00402BBB" w:rsidP="00090AE0">
      <w:pPr>
        <w:spacing w:after="0" w:line="240" w:lineRule="auto"/>
      </w:pPr>
      <w:r>
        <w:separator/>
      </w:r>
    </w:p>
  </w:endnote>
  <w:endnote w:type="continuationSeparator" w:id="0">
    <w:p w14:paraId="712DF65D" w14:textId="77777777" w:rsidR="00402BBB" w:rsidRDefault="00402BBB" w:rsidP="00090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2824B9" w14:textId="77777777" w:rsidR="00402BBB" w:rsidRDefault="00402BBB" w:rsidP="00090AE0">
      <w:pPr>
        <w:spacing w:after="0" w:line="240" w:lineRule="auto"/>
      </w:pPr>
      <w:r>
        <w:separator/>
      </w:r>
    </w:p>
  </w:footnote>
  <w:footnote w:type="continuationSeparator" w:id="0">
    <w:p w14:paraId="341D98DE" w14:textId="77777777" w:rsidR="00402BBB" w:rsidRDefault="00402BBB" w:rsidP="00090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AF373" w14:textId="5AF930F9" w:rsidR="00090AE0" w:rsidRDefault="00090AE0">
    <w:pPr>
      <w:pStyle w:val="Cabealho"/>
    </w:pPr>
    <w:bookmarkStart w:id="1" w:name="_Hlk190875015"/>
    <w:r>
      <w:rPr>
        <w:noProof/>
      </w:rPr>
      <w:drawing>
        <wp:anchor distT="0" distB="0" distL="114300" distR="114300" simplePos="0" relativeHeight="251658240" behindDoc="1" locked="0" layoutInCell="1" allowOverlap="1" wp14:anchorId="7D10E073" wp14:editId="671CED64">
          <wp:simplePos x="0" y="0"/>
          <wp:positionH relativeFrom="column">
            <wp:posOffset>-832143</wp:posOffset>
          </wp:positionH>
          <wp:positionV relativeFrom="paragraph">
            <wp:posOffset>-17780</wp:posOffset>
          </wp:positionV>
          <wp:extent cx="704215" cy="769994"/>
          <wp:effectExtent l="0" t="0" r="635" b="0"/>
          <wp:wrapNone/>
          <wp:docPr id="62811990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851993" name="Imagem 1789851993"/>
                  <pic:cNvPicPr/>
                </pic:nvPicPr>
                <pic:blipFill>
                  <a:blip r:embed="rId1">
                    <a:extLst>
                      <a:ext uri="{28A0092B-C50C-407E-A947-70E740481C1C}">
                        <a14:useLocalDpi xmlns:a14="http://schemas.microsoft.com/office/drawing/2010/main" val="0"/>
                      </a:ext>
                    </a:extLst>
                  </a:blip>
                  <a:stretch>
                    <a:fillRect/>
                  </a:stretch>
                </pic:blipFill>
                <pic:spPr>
                  <a:xfrm>
                    <a:off x="0" y="0"/>
                    <a:ext cx="704215" cy="769994"/>
                  </a:xfrm>
                  <a:prstGeom prst="rect">
                    <a:avLst/>
                  </a:prstGeom>
                </pic:spPr>
              </pic:pic>
            </a:graphicData>
          </a:graphic>
          <wp14:sizeRelH relativeFrom="page">
            <wp14:pctWidth>0</wp14:pctWidth>
          </wp14:sizeRelH>
          <wp14:sizeRelV relativeFrom="page">
            <wp14:pctHeight>0</wp14:pctHeight>
          </wp14:sizeRelV>
        </wp:anchor>
      </w:drawing>
    </w:r>
    <w:r>
      <w:t xml:space="preserve">ESTADO DO RIO DE JANEIRO </w:t>
    </w:r>
  </w:p>
  <w:p w14:paraId="278CA5CA" w14:textId="7D248EF7" w:rsidR="00090AE0" w:rsidRDefault="00090AE0">
    <w:pPr>
      <w:pStyle w:val="Cabealho"/>
    </w:pPr>
    <w:r>
      <w:t xml:space="preserve">PREFEITURA DE SÃO JOSÉ DO VALE DO RIO PRETO </w:t>
    </w:r>
  </w:p>
  <w:p w14:paraId="513EADF8" w14:textId="1940EBAC" w:rsidR="00090AE0" w:rsidRDefault="00090AE0">
    <w:pPr>
      <w:pStyle w:val="Cabealho"/>
    </w:pPr>
    <w:r>
      <w:t xml:space="preserve">SECRETARIA MUNICIPAL DE ADMINISTRAÇÃO </w:t>
    </w:r>
  </w:p>
  <w:p w14:paraId="460076E0" w14:textId="5A225B87" w:rsidR="00090AE0" w:rsidRDefault="00090AE0">
    <w:pPr>
      <w:pStyle w:val="Cabealho"/>
    </w:pPr>
    <w:r>
      <w:t>DIVISÃO DE COMPRAS</w:t>
    </w:r>
  </w:p>
  <w:bookmarkEnd w:id="1"/>
  <w:p w14:paraId="1A2EE4E1" w14:textId="77777777" w:rsidR="00090AE0" w:rsidRDefault="00090AE0">
    <w:pPr>
      <w:pStyle w:val="Cabealho"/>
    </w:pPr>
  </w:p>
  <w:p w14:paraId="66C8AA63" w14:textId="77777777" w:rsidR="00090AE0" w:rsidRDefault="00090AE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E4BB5"/>
    <w:multiLevelType w:val="multilevel"/>
    <w:tmpl w:val="3334D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955E6A"/>
    <w:multiLevelType w:val="multilevel"/>
    <w:tmpl w:val="8C2A8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4C44F1"/>
    <w:multiLevelType w:val="multilevel"/>
    <w:tmpl w:val="376CA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273FB7"/>
    <w:multiLevelType w:val="multilevel"/>
    <w:tmpl w:val="303E4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365228"/>
    <w:multiLevelType w:val="hybridMultilevel"/>
    <w:tmpl w:val="C6E6EC7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9D5159E"/>
    <w:multiLevelType w:val="multilevel"/>
    <w:tmpl w:val="27F65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6425794">
    <w:abstractNumId w:val="4"/>
  </w:num>
  <w:num w:numId="2" w16cid:durableId="1928227772">
    <w:abstractNumId w:val="3"/>
  </w:num>
  <w:num w:numId="3" w16cid:durableId="1260525959">
    <w:abstractNumId w:val="5"/>
  </w:num>
  <w:num w:numId="4" w16cid:durableId="954629469">
    <w:abstractNumId w:val="2"/>
  </w:num>
  <w:num w:numId="5" w16cid:durableId="1337270374">
    <w:abstractNumId w:val="0"/>
  </w:num>
  <w:num w:numId="6" w16cid:durableId="5264539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AE0"/>
    <w:rsid w:val="0000201D"/>
    <w:rsid w:val="00017F69"/>
    <w:rsid w:val="000352EA"/>
    <w:rsid w:val="0006469A"/>
    <w:rsid w:val="00090AE0"/>
    <w:rsid w:val="00100F54"/>
    <w:rsid w:val="001942A0"/>
    <w:rsid w:val="0022311A"/>
    <w:rsid w:val="00243424"/>
    <w:rsid w:val="00256FFB"/>
    <w:rsid w:val="002B1F09"/>
    <w:rsid w:val="00314665"/>
    <w:rsid w:val="00352519"/>
    <w:rsid w:val="003B4E1C"/>
    <w:rsid w:val="003D3207"/>
    <w:rsid w:val="00402BBB"/>
    <w:rsid w:val="00462A4A"/>
    <w:rsid w:val="004B7291"/>
    <w:rsid w:val="004E6476"/>
    <w:rsid w:val="00553C18"/>
    <w:rsid w:val="005573AB"/>
    <w:rsid w:val="005719D2"/>
    <w:rsid w:val="00584645"/>
    <w:rsid w:val="005941A3"/>
    <w:rsid w:val="005D344B"/>
    <w:rsid w:val="005F37C2"/>
    <w:rsid w:val="00603099"/>
    <w:rsid w:val="006706A4"/>
    <w:rsid w:val="00671CDD"/>
    <w:rsid w:val="00676C25"/>
    <w:rsid w:val="006849A0"/>
    <w:rsid w:val="006923C7"/>
    <w:rsid w:val="0069720C"/>
    <w:rsid w:val="006B5434"/>
    <w:rsid w:val="007924CE"/>
    <w:rsid w:val="007E72A1"/>
    <w:rsid w:val="007F4B68"/>
    <w:rsid w:val="00817F05"/>
    <w:rsid w:val="00895D98"/>
    <w:rsid w:val="008D303F"/>
    <w:rsid w:val="008E04BC"/>
    <w:rsid w:val="0094058F"/>
    <w:rsid w:val="0098672B"/>
    <w:rsid w:val="009956AD"/>
    <w:rsid w:val="009C452B"/>
    <w:rsid w:val="009F0570"/>
    <w:rsid w:val="009F56F2"/>
    <w:rsid w:val="00A9343E"/>
    <w:rsid w:val="00AA03F6"/>
    <w:rsid w:val="00AA29C4"/>
    <w:rsid w:val="00AF5EC7"/>
    <w:rsid w:val="00B17C80"/>
    <w:rsid w:val="00B43980"/>
    <w:rsid w:val="00BC1E55"/>
    <w:rsid w:val="00C136EB"/>
    <w:rsid w:val="00CA7BF7"/>
    <w:rsid w:val="00CC3E6B"/>
    <w:rsid w:val="00CE2F2D"/>
    <w:rsid w:val="00D33137"/>
    <w:rsid w:val="00D75783"/>
    <w:rsid w:val="00E00663"/>
    <w:rsid w:val="00E32409"/>
    <w:rsid w:val="00E74D10"/>
    <w:rsid w:val="00E92062"/>
    <w:rsid w:val="00E94222"/>
    <w:rsid w:val="00E96DFE"/>
    <w:rsid w:val="00EA2232"/>
    <w:rsid w:val="00EA3261"/>
    <w:rsid w:val="00F06937"/>
    <w:rsid w:val="00FB1E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5F007"/>
  <w15:chartTrackingRefBased/>
  <w15:docId w15:val="{8535E76A-0A47-4E8A-9F73-58041D1C0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D10"/>
  </w:style>
  <w:style w:type="paragraph" w:styleId="Ttulo1">
    <w:name w:val="heading 1"/>
    <w:basedOn w:val="Normal"/>
    <w:next w:val="Normal"/>
    <w:link w:val="Ttulo1Char"/>
    <w:uiPriority w:val="9"/>
    <w:qFormat/>
    <w:rsid w:val="003525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har"/>
    <w:uiPriority w:val="9"/>
    <w:semiHidden/>
    <w:unhideWhenUsed/>
    <w:qFormat/>
    <w:rsid w:val="00D7578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090AE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90AE0"/>
  </w:style>
  <w:style w:type="paragraph" w:styleId="Rodap">
    <w:name w:val="footer"/>
    <w:basedOn w:val="Normal"/>
    <w:link w:val="RodapChar"/>
    <w:uiPriority w:val="99"/>
    <w:unhideWhenUsed/>
    <w:rsid w:val="00090AE0"/>
    <w:pPr>
      <w:tabs>
        <w:tab w:val="center" w:pos="4252"/>
        <w:tab w:val="right" w:pos="8504"/>
      </w:tabs>
      <w:spacing w:after="0" w:line="240" w:lineRule="auto"/>
    </w:pPr>
  </w:style>
  <w:style w:type="character" w:customStyle="1" w:styleId="RodapChar">
    <w:name w:val="Rodapé Char"/>
    <w:basedOn w:val="Fontepargpadro"/>
    <w:link w:val="Rodap"/>
    <w:uiPriority w:val="99"/>
    <w:rsid w:val="00090AE0"/>
  </w:style>
  <w:style w:type="character" w:styleId="Hyperlink">
    <w:name w:val="Hyperlink"/>
    <w:basedOn w:val="Fontepargpadro"/>
    <w:uiPriority w:val="99"/>
    <w:unhideWhenUsed/>
    <w:rsid w:val="00553C18"/>
    <w:rPr>
      <w:color w:val="0563C1" w:themeColor="hyperlink"/>
      <w:u w:val="single"/>
    </w:rPr>
  </w:style>
  <w:style w:type="character" w:styleId="MenoPendente">
    <w:name w:val="Unresolved Mention"/>
    <w:basedOn w:val="Fontepargpadro"/>
    <w:uiPriority w:val="99"/>
    <w:semiHidden/>
    <w:unhideWhenUsed/>
    <w:rsid w:val="00553C18"/>
    <w:rPr>
      <w:color w:val="605E5C"/>
      <w:shd w:val="clear" w:color="auto" w:fill="E1DFDD"/>
    </w:rPr>
  </w:style>
  <w:style w:type="paragraph" w:styleId="PargrafodaLista">
    <w:name w:val="List Paragraph"/>
    <w:basedOn w:val="Normal"/>
    <w:uiPriority w:val="34"/>
    <w:qFormat/>
    <w:rsid w:val="00FB1E1B"/>
    <w:pPr>
      <w:ind w:left="720"/>
      <w:contextualSpacing/>
    </w:pPr>
  </w:style>
  <w:style w:type="table" w:styleId="Tabelacomgrade">
    <w:name w:val="Table Grid"/>
    <w:basedOn w:val="Tabelanormal"/>
    <w:uiPriority w:val="39"/>
    <w:rsid w:val="00FB1E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uiPriority w:val="9"/>
    <w:rsid w:val="00352519"/>
    <w:rPr>
      <w:rFonts w:asciiTheme="majorHAnsi" w:eastAsiaTheme="majorEastAsia" w:hAnsiTheme="majorHAnsi" w:cstheme="majorBidi"/>
      <w:color w:val="2F5496" w:themeColor="accent1" w:themeShade="BF"/>
      <w:sz w:val="32"/>
      <w:szCs w:val="32"/>
    </w:rPr>
  </w:style>
  <w:style w:type="character" w:customStyle="1" w:styleId="Ttulo2Char">
    <w:name w:val="Título 2 Char"/>
    <w:basedOn w:val="Fontepargpadro"/>
    <w:link w:val="Ttulo2"/>
    <w:uiPriority w:val="9"/>
    <w:semiHidden/>
    <w:rsid w:val="00D75783"/>
    <w:rPr>
      <w:rFonts w:asciiTheme="majorHAnsi" w:eastAsiaTheme="majorEastAsia" w:hAnsiTheme="majorHAnsi" w:cstheme="majorBidi"/>
      <w:color w:val="2F5496" w:themeColor="accent1" w:themeShade="BF"/>
      <w:sz w:val="26"/>
      <w:szCs w:val="26"/>
    </w:rPr>
  </w:style>
  <w:style w:type="character" w:styleId="HiperlinkVisitado">
    <w:name w:val="FollowedHyperlink"/>
    <w:basedOn w:val="Fontepargpadro"/>
    <w:uiPriority w:val="99"/>
    <w:semiHidden/>
    <w:unhideWhenUsed/>
    <w:rsid w:val="003D3207"/>
    <w:rPr>
      <w:color w:val="954F72" w:themeColor="followedHyperlink"/>
      <w:u w:val="single"/>
    </w:rPr>
  </w:style>
  <w:style w:type="character" w:styleId="Refdecomentrio">
    <w:name w:val="annotation reference"/>
    <w:basedOn w:val="Fontepargpadro"/>
    <w:uiPriority w:val="99"/>
    <w:semiHidden/>
    <w:unhideWhenUsed/>
    <w:rsid w:val="00E96DFE"/>
    <w:rPr>
      <w:sz w:val="16"/>
      <w:szCs w:val="16"/>
    </w:rPr>
  </w:style>
  <w:style w:type="paragraph" w:styleId="Textodecomentrio">
    <w:name w:val="annotation text"/>
    <w:basedOn w:val="Normal"/>
    <w:link w:val="TextodecomentrioChar"/>
    <w:uiPriority w:val="99"/>
    <w:semiHidden/>
    <w:unhideWhenUsed/>
    <w:rsid w:val="00E96D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E96DFE"/>
    <w:rPr>
      <w:sz w:val="20"/>
      <w:szCs w:val="20"/>
    </w:rPr>
  </w:style>
  <w:style w:type="paragraph" w:styleId="Assuntodocomentrio">
    <w:name w:val="annotation subject"/>
    <w:basedOn w:val="Textodecomentrio"/>
    <w:next w:val="Textodecomentrio"/>
    <w:link w:val="AssuntodocomentrioChar"/>
    <w:uiPriority w:val="99"/>
    <w:semiHidden/>
    <w:unhideWhenUsed/>
    <w:rsid w:val="00E96DFE"/>
    <w:rPr>
      <w:b/>
      <w:bCs/>
    </w:rPr>
  </w:style>
  <w:style w:type="character" w:customStyle="1" w:styleId="AssuntodocomentrioChar">
    <w:name w:val="Assunto do comentário Char"/>
    <w:basedOn w:val="TextodecomentrioChar"/>
    <w:link w:val="Assuntodocomentrio"/>
    <w:uiPriority w:val="99"/>
    <w:semiHidden/>
    <w:rsid w:val="00E96D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696658">
      <w:bodyDiv w:val="1"/>
      <w:marLeft w:val="0"/>
      <w:marRight w:val="0"/>
      <w:marTop w:val="0"/>
      <w:marBottom w:val="0"/>
      <w:divBdr>
        <w:top w:val="none" w:sz="0" w:space="0" w:color="auto"/>
        <w:left w:val="none" w:sz="0" w:space="0" w:color="auto"/>
        <w:bottom w:val="none" w:sz="0" w:space="0" w:color="auto"/>
        <w:right w:val="none" w:sz="0" w:space="0" w:color="auto"/>
      </w:divBdr>
    </w:div>
    <w:div w:id="364449196">
      <w:bodyDiv w:val="1"/>
      <w:marLeft w:val="0"/>
      <w:marRight w:val="0"/>
      <w:marTop w:val="0"/>
      <w:marBottom w:val="0"/>
      <w:divBdr>
        <w:top w:val="none" w:sz="0" w:space="0" w:color="auto"/>
        <w:left w:val="none" w:sz="0" w:space="0" w:color="auto"/>
        <w:bottom w:val="none" w:sz="0" w:space="0" w:color="auto"/>
        <w:right w:val="none" w:sz="0" w:space="0" w:color="auto"/>
      </w:divBdr>
    </w:div>
    <w:div w:id="686105611">
      <w:bodyDiv w:val="1"/>
      <w:marLeft w:val="0"/>
      <w:marRight w:val="0"/>
      <w:marTop w:val="0"/>
      <w:marBottom w:val="0"/>
      <w:divBdr>
        <w:top w:val="none" w:sz="0" w:space="0" w:color="auto"/>
        <w:left w:val="none" w:sz="0" w:space="0" w:color="auto"/>
        <w:bottom w:val="none" w:sz="0" w:space="0" w:color="auto"/>
        <w:right w:val="none" w:sz="0" w:space="0" w:color="auto"/>
      </w:divBdr>
    </w:div>
    <w:div w:id="686295366">
      <w:bodyDiv w:val="1"/>
      <w:marLeft w:val="0"/>
      <w:marRight w:val="0"/>
      <w:marTop w:val="0"/>
      <w:marBottom w:val="0"/>
      <w:divBdr>
        <w:top w:val="none" w:sz="0" w:space="0" w:color="auto"/>
        <w:left w:val="none" w:sz="0" w:space="0" w:color="auto"/>
        <w:bottom w:val="none" w:sz="0" w:space="0" w:color="auto"/>
        <w:right w:val="none" w:sz="0" w:space="0" w:color="auto"/>
      </w:divBdr>
    </w:div>
    <w:div w:id="707528266">
      <w:bodyDiv w:val="1"/>
      <w:marLeft w:val="0"/>
      <w:marRight w:val="0"/>
      <w:marTop w:val="0"/>
      <w:marBottom w:val="0"/>
      <w:divBdr>
        <w:top w:val="none" w:sz="0" w:space="0" w:color="auto"/>
        <w:left w:val="none" w:sz="0" w:space="0" w:color="auto"/>
        <w:bottom w:val="none" w:sz="0" w:space="0" w:color="auto"/>
        <w:right w:val="none" w:sz="0" w:space="0" w:color="auto"/>
      </w:divBdr>
    </w:div>
    <w:div w:id="842353521">
      <w:bodyDiv w:val="1"/>
      <w:marLeft w:val="0"/>
      <w:marRight w:val="0"/>
      <w:marTop w:val="0"/>
      <w:marBottom w:val="0"/>
      <w:divBdr>
        <w:top w:val="none" w:sz="0" w:space="0" w:color="auto"/>
        <w:left w:val="none" w:sz="0" w:space="0" w:color="auto"/>
        <w:bottom w:val="none" w:sz="0" w:space="0" w:color="auto"/>
        <w:right w:val="none" w:sz="0" w:space="0" w:color="auto"/>
      </w:divBdr>
    </w:div>
    <w:div w:id="843281314">
      <w:bodyDiv w:val="1"/>
      <w:marLeft w:val="0"/>
      <w:marRight w:val="0"/>
      <w:marTop w:val="0"/>
      <w:marBottom w:val="0"/>
      <w:divBdr>
        <w:top w:val="none" w:sz="0" w:space="0" w:color="auto"/>
        <w:left w:val="none" w:sz="0" w:space="0" w:color="auto"/>
        <w:bottom w:val="none" w:sz="0" w:space="0" w:color="auto"/>
        <w:right w:val="none" w:sz="0" w:space="0" w:color="auto"/>
      </w:divBdr>
    </w:div>
    <w:div w:id="1067538369">
      <w:bodyDiv w:val="1"/>
      <w:marLeft w:val="0"/>
      <w:marRight w:val="0"/>
      <w:marTop w:val="0"/>
      <w:marBottom w:val="0"/>
      <w:divBdr>
        <w:top w:val="none" w:sz="0" w:space="0" w:color="auto"/>
        <w:left w:val="none" w:sz="0" w:space="0" w:color="auto"/>
        <w:bottom w:val="none" w:sz="0" w:space="0" w:color="auto"/>
        <w:right w:val="none" w:sz="0" w:space="0" w:color="auto"/>
      </w:divBdr>
    </w:div>
    <w:div w:id="1097293551">
      <w:bodyDiv w:val="1"/>
      <w:marLeft w:val="0"/>
      <w:marRight w:val="0"/>
      <w:marTop w:val="0"/>
      <w:marBottom w:val="0"/>
      <w:divBdr>
        <w:top w:val="none" w:sz="0" w:space="0" w:color="auto"/>
        <w:left w:val="none" w:sz="0" w:space="0" w:color="auto"/>
        <w:bottom w:val="none" w:sz="0" w:space="0" w:color="auto"/>
        <w:right w:val="none" w:sz="0" w:space="0" w:color="auto"/>
      </w:divBdr>
    </w:div>
    <w:div w:id="1207720869">
      <w:bodyDiv w:val="1"/>
      <w:marLeft w:val="0"/>
      <w:marRight w:val="0"/>
      <w:marTop w:val="0"/>
      <w:marBottom w:val="0"/>
      <w:divBdr>
        <w:top w:val="none" w:sz="0" w:space="0" w:color="auto"/>
        <w:left w:val="none" w:sz="0" w:space="0" w:color="auto"/>
        <w:bottom w:val="none" w:sz="0" w:space="0" w:color="auto"/>
        <w:right w:val="none" w:sz="0" w:space="0" w:color="auto"/>
      </w:divBdr>
    </w:div>
    <w:div w:id="1334453060">
      <w:bodyDiv w:val="1"/>
      <w:marLeft w:val="0"/>
      <w:marRight w:val="0"/>
      <w:marTop w:val="0"/>
      <w:marBottom w:val="0"/>
      <w:divBdr>
        <w:top w:val="none" w:sz="0" w:space="0" w:color="auto"/>
        <w:left w:val="none" w:sz="0" w:space="0" w:color="auto"/>
        <w:bottom w:val="none" w:sz="0" w:space="0" w:color="auto"/>
        <w:right w:val="none" w:sz="0" w:space="0" w:color="auto"/>
      </w:divBdr>
    </w:div>
    <w:div w:id="1958751952">
      <w:bodyDiv w:val="1"/>
      <w:marLeft w:val="0"/>
      <w:marRight w:val="0"/>
      <w:marTop w:val="0"/>
      <w:marBottom w:val="0"/>
      <w:divBdr>
        <w:top w:val="none" w:sz="0" w:space="0" w:color="auto"/>
        <w:left w:val="none" w:sz="0" w:space="0" w:color="auto"/>
        <w:bottom w:val="none" w:sz="0" w:space="0" w:color="auto"/>
        <w:right w:val="none" w:sz="0" w:space="0" w:color="auto"/>
      </w:divBdr>
    </w:div>
    <w:div w:id="1979913485">
      <w:bodyDiv w:val="1"/>
      <w:marLeft w:val="0"/>
      <w:marRight w:val="0"/>
      <w:marTop w:val="0"/>
      <w:marBottom w:val="0"/>
      <w:divBdr>
        <w:top w:val="none" w:sz="0" w:space="0" w:color="auto"/>
        <w:left w:val="none" w:sz="0" w:space="0" w:color="auto"/>
        <w:bottom w:val="none" w:sz="0" w:space="0" w:color="auto"/>
        <w:right w:val="none" w:sz="0" w:space="0" w:color="auto"/>
      </w:divBdr>
    </w:div>
    <w:div w:id="211039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28DA7-EF34-4491-91C2-E02437D0C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183</Words>
  <Characters>989</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Everton Ferreira</dc:creator>
  <cp:keywords/>
  <dc:description/>
  <cp:lastModifiedBy>Ebenezer Maia</cp:lastModifiedBy>
  <cp:revision>4</cp:revision>
  <cp:lastPrinted>2025-02-19T19:11:00Z</cp:lastPrinted>
  <dcterms:created xsi:type="dcterms:W3CDTF">2025-02-19T19:31:00Z</dcterms:created>
  <dcterms:modified xsi:type="dcterms:W3CDTF">2025-03-31T14:59:00Z</dcterms:modified>
</cp:coreProperties>
</file>